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29" w:rsidRPr="00752E08" w:rsidRDefault="00267629" w:rsidP="00267629">
      <w:pPr>
        <w:snapToGrid w:val="0"/>
        <w:spacing w:afterLines="35" w:after="126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752E08">
        <w:rPr>
          <w:rFonts w:ascii="Times New Roman" w:eastAsia="標楷體" w:hAnsi="Times New Roman"/>
          <w:b/>
          <w:bCs/>
          <w:color w:val="000000"/>
          <w:sz w:val="28"/>
          <w:szCs w:val="28"/>
        </w:rPr>
        <w:t>國立高雄大學學生校外實習</w:t>
      </w:r>
    </w:p>
    <w:p w:rsidR="00267629" w:rsidRPr="00752E08" w:rsidRDefault="00267629" w:rsidP="00267629">
      <w:pPr>
        <w:snapToGrid w:val="0"/>
        <w:spacing w:afterLines="35" w:after="126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68BDE9" wp14:editId="574A4326">
                <wp:simplePos x="0" y="0"/>
                <wp:positionH relativeFrom="column">
                  <wp:posOffset>4552950</wp:posOffset>
                </wp:positionH>
                <wp:positionV relativeFrom="paragraph">
                  <wp:posOffset>-701675</wp:posOffset>
                </wp:positionV>
                <wp:extent cx="685800" cy="360045"/>
                <wp:effectExtent l="0" t="0" r="19050" b="20955"/>
                <wp:wrapTight wrapText="bothSides">
                  <wp:wrapPolygon edited="0">
                    <wp:start x="0" y="0"/>
                    <wp:lineTo x="0" y="21714"/>
                    <wp:lineTo x="21600" y="21714"/>
                    <wp:lineTo x="21600" y="0"/>
                    <wp:lineTo x="0" y="0"/>
                  </wp:wrapPolygon>
                </wp:wrapTight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7629" w:rsidRPr="008422E4" w:rsidRDefault="00267629" w:rsidP="00267629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8422E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358.5pt;margin-top:-55.25pt;width:54pt;height:2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" filled="f">
                <v:textbox>
                  <w:txbxContent>
                    <w:p w:rsidR="00267629" w:rsidRPr="008422E4" w:rsidRDefault="00267629" w:rsidP="00267629">
                      <w:pPr>
                        <w:snapToGrid w:val="0"/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8422E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52E08">
        <w:rPr>
          <w:rFonts w:ascii="Times New Roman" w:eastAsia="標楷體" w:hAnsi="Times New Roman"/>
          <w:b/>
          <w:bCs/>
          <w:color w:val="000000"/>
          <w:sz w:val="28"/>
          <w:szCs w:val="28"/>
        </w:rPr>
        <w:t>○○○</w:t>
      </w:r>
      <w:r w:rsidRPr="00752E08">
        <w:rPr>
          <w:rFonts w:ascii="Times New Roman" w:eastAsia="標楷體" w:hAnsi="Times New Roman"/>
          <w:b/>
          <w:bCs/>
          <w:color w:val="000000"/>
          <w:sz w:val="28"/>
          <w:szCs w:val="28"/>
        </w:rPr>
        <w:t>系</w:t>
      </w:r>
      <w:bookmarkStart w:id="0" w:name="_GoBack"/>
      <w:r w:rsidRPr="00752E08">
        <w:rPr>
          <w:rFonts w:ascii="Times New Roman" w:eastAsia="標楷體" w:hAnsi="Times New Roman"/>
          <w:b/>
          <w:bCs/>
          <w:color w:val="000000"/>
          <w:sz w:val="28"/>
          <w:szCs w:val="28"/>
        </w:rPr>
        <w:t>定期實習輔導報告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340"/>
        <w:gridCol w:w="2839"/>
        <w:gridCol w:w="4181"/>
      </w:tblGrid>
      <w:tr w:rsidR="00267629" w:rsidRPr="00752E08" w:rsidTr="00167888">
        <w:trPr>
          <w:jc w:val="center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29" w:rsidRPr="00752E08" w:rsidRDefault="00267629" w:rsidP="00167888">
            <w:pPr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實習機構名稱：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29" w:rsidRPr="00752E08" w:rsidRDefault="00267629" w:rsidP="00167888">
            <w:pPr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實習學生姓名：</w:t>
            </w:r>
          </w:p>
        </w:tc>
      </w:tr>
      <w:tr w:rsidR="00267629" w:rsidRPr="00752E08" w:rsidTr="00167888">
        <w:trPr>
          <w:jc w:val="center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29" w:rsidRPr="00752E08" w:rsidRDefault="00267629" w:rsidP="00167888">
            <w:pPr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實習部門：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29" w:rsidRPr="00752E08" w:rsidRDefault="00267629" w:rsidP="00167888">
            <w:pPr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訪視時間：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</w:p>
        </w:tc>
      </w:tr>
      <w:tr w:rsidR="00267629" w:rsidRPr="00752E08" w:rsidTr="00167888">
        <w:trPr>
          <w:jc w:val="center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29" w:rsidRPr="00752E08" w:rsidRDefault="00267629" w:rsidP="00167888">
            <w:pPr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實習輔導老師姓名：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29" w:rsidRPr="00752E08" w:rsidRDefault="00267629" w:rsidP="00167888">
            <w:pPr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267629" w:rsidRPr="00752E08" w:rsidTr="00167888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</w:t>
            </w:r>
          </w:p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情形</w:t>
            </w:r>
          </w:p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及</w:t>
            </w:r>
          </w:p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工作</w:t>
            </w:r>
          </w:p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表現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29" w:rsidRPr="00752E08" w:rsidRDefault="00267629" w:rsidP="00267629">
            <w:pPr>
              <w:numPr>
                <w:ilvl w:val="0"/>
                <w:numId w:val="2"/>
              </w:numPr>
              <w:spacing w:line="0" w:lineRule="atLeast"/>
              <w:ind w:left="1440" w:hanging="1168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實習學生在工作崗位上，專業技能的學習狀況。</w:t>
            </w:r>
          </w:p>
          <w:p w:rsidR="00267629" w:rsidRPr="00752E08" w:rsidRDefault="00267629" w:rsidP="00167888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  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優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待改進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劣</w:t>
            </w:r>
          </w:p>
          <w:p w:rsidR="00267629" w:rsidRPr="00752E08" w:rsidRDefault="00267629" w:rsidP="00167888">
            <w:pPr>
              <w:spacing w:line="0" w:lineRule="atLeast"/>
              <w:ind w:left="272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2.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實習學生對工作的整體滿意度。</w:t>
            </w:r>
          </w:p>
          <w:p w:rsidR="00267629" w:rsidRPr="00752E08" w:rsidRDefault="00267629" w:rsidP="00167888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  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優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待改進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劣</w:t>
            </w:r>
          </w:p>
          <w:p w:rsidR="00267629" w:rsidRPr="00752E08" w:rsidRDefault="00267629" w:rsidP="00167888">
            <w:pPr>
              <w:spacing w:line="0" w:lineRule="atLeast"/>
              <w:ind w:leftChars="113" w:left="271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3.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實習學生在工作崗位上之出勤狀況。</w:t>
            </w:r>
          </w:p>
          <w:p w:rsidR="00267629" w:rsidRPr="00752E08" w:rsidRDefault="00267629" w:rsidP="00167888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  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優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待改進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劣</w:t>
            </w:r>
          </w:p>
          <w:p w:rsidR="00267629" w:rsidRPr="00752E08" w:rsidRDefault="00267629" w:rsidP="00167888">
            <w:pPr>
              <w:spacing w:line="0" w:lineRule="atLeast"/>
              <w:ind w:leftChars="113" w:left="271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4.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實習學生與同部門同事之間之互動情況。</w:t>
            </w:r>
          </w:p>
          <w:p w:rsidR="00267629" w:rsidRPr="00752E08" w:rsidRDefault="00267629" w:rsidP="00167888">
            <w:pPr>
              <w:spacing w:line="0" w:lineRule="atLeast"/>
              <w:ind w:left="360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優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待改進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劣</w:t>
            </w:r>
          </w:p>
          <w:p w:rsidR="00267629" w:rsidRPr="00752E08" w:rsidRDefault="00267629" w:rsidP="00167888">
            <w:pPr>
              <w:spacing w:line="0" w:lineRule="atLeast"/>
              <w:ind w:leftChars="113" w:left="271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5.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實習學生與主管之間之互動情況。</w:t>
            </w:r>
          </w:p>
          <w:p w:rsidR="00267629" w:rsidRPr="00752E08" w:rsidRDefault="00267629" w:rsidP="00167888">
            <w:pPr>
              <w:spacing w:line="0" w:lineRule="atLeast"/>
              <w:ind w:left="360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優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待改進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劣</w:t>
            </w:r>
          </w:p>
          <w:p w:rsidR="00267629" w:rsidRPr="00752E08" w:rsidRDefault="00267629" w:rsidP="00167888">
            <w:pPr>
              <w:spacing w:line="0" w:lineRule="atLeast"/>
              <w:ind w:leftChars="113" w:left="271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6.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實習學生與客戶或不同部門同事之間的互動情況。</w:t>
            </w:r>
          </w:p>
          <w:p w:rsidR="00267629" w:rsidRPr="00752E08" w:rsidRDefault="00267629" w:rsidP="00167888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  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優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待改進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劣</w:t>
            </w:r>
          </w:p>
          <w:p w:rsidR="00267629" w:rsidRPr="00752E08" w:rsidRDefault="00267629" w:rsidP="00167888">
            <w:pPr>
              <w:spacing w:line="0" w:lineRule="atLeast"/>
              <w:rPr>
                <w:rFonts w:ascii="Times New Roman" w:eastAsia="標楷體" w:hAnsi="Times New Roman"/>
                <w:color w:val="000000"/>
                <w:sz w:val="2"/>
                <w:szCs w:val="2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</w:t>
            </w:r>
            <w:r w:rsidRPr="00752E08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 xml:space="preserve">  </w:t>
            </w:r>
          </w:p>
          <w:p w:rsidR="00267629" w:rsidRPr="00752E08" w:rsidRDefault="00267629" w:rsidP="00267629">
            <w:pPr>
              <w:numPr>
                <w:ilvl w:val="0"/>
                <w:numId w:val="3"/>
              </w:numPr>
              <w:tabs>
                <w:tab w:val="num" w:pos="452"/>
              </w:tabs>
              <w:spacing w:line="0" w:lineRule="atLeast"/>
              <w:ind w:hanging="448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其他事項：</w:t>
            </w:r>
          </w:p>
          <w:p w:rsidR="00267629" w:rsidRPr="00752E08" w:rsidRDefault="00267629" w:rsidP="00167888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</w:p>
        </w:tc>
      </w:tr>
      <w:tr w:rsidR="00267629" w:rsidRPr="00752E08" w:rsidTr="00167888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267629" w:rsidRPr="00752E08" w:rsidRDefault="00267629" w:rsidP="00167888">
            <w:pPr>
              <w:ind w:leftChars="-33" w:left="-79" w:rightChars="-52" w:right="-125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實習學生生活現況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29" w:rsidRPr="00752E08" w:rsidRDefault="00267629" w:rsidP="00167888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 </w:t>
            </w:r>
            <w:r w:rsidRPr="00752E08">
              <w:rPr>
                <w:rFonts w:ascii="新細明體" w:hAnsi="新細明體" w:cs="新細明體" w:hint="eastAsia"/>
                <w:color w:val="000000"/>
                <w:szCs w:val="20"/>
              </w:rPr>
              <w:t>※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實習學生對實習生活現況的滿意程度。</w:t>
            </w:r>
          </w:p>
          <w:p w:rsidR="00267629" w:rsidRPr="00752E08" w:rsidRDefault="00267629" w:rsidP="00167888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 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優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待改進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劣</w:t>
            </w:r>
          </w:p>
          <w:p w:rsidR="00267629" w:rsidRPr="00752E08" w:rsidRDefault="00267629" w:rsidP="00167888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 </w:t>
            </w:r>
            <w:r w:rsidRPr="00752E08">
              <w:rPr>
                <w:rFonts w:ascii="新細明體" w:hAnsi="新細明體" w:cs="新細明體" w:hint="eastAsia"/>
                <w:color w:val="000000"/>
                <w:szCs w:val="20"/>
              </w:rPr>
              <w:t>※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不</w:t>
            </w:r>
            <w:proofErr w:type="gramStart"/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滿意的</w:t>
            </w:r>
            <w:proofErr w:type="gramEnd"/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事項為：</w:t>
            </w:r>
          </w:p>
          <w:p w:rsidR="00267629" w:rsidRPr="00752E08" w:rsidRDefault="00267629" w:rsidP="00167888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267629" w:rsidRPr="00752E08" w:rsidRDefault="00267629" w:rsidP="00167888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267629" w:rsidRPr="00752E08" w:rsidRDefault="00267629" w:rsidP="00167888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267629" w:rsidRPr="00752E08" w:rsidTr="00167888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</w:t>
            </w:r>
          </w:p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機構</w:t>
            </w:r>
          </w:p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評估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29" w:rsidRPr="00752E08" w:rsidRDefault="00267629" w:rsidP="00167888">
            <w:pPr>
              <w:spacing w:line="0" w:lineRule="atLeast"/>
              <w:ind w:leftChars="79" w:left="413" w:hangingChars="93" w:hanging="223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1.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就實習學生工作、生活現狀及福利措施等，是否符合實習合作契約內容？</w:t>
            </w:r>
          </w:p>
          <w:p w:rsidR="00267629" w:rsidRPr="00752E08" w:rsidRDefault="00267629" w:rsidP="00167888">
            <w:pPr>
              <w:tabs>
                <w:tab w:val="left" w:pos="779"/>
                <w:tab w:val="left" w:pos="935"/>
              </w:tabs>
              <w:spacing w:line="0" w:lineRule="atLeast"/>
              <w:ind w:left="249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否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說明：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                                  </w:t>
            </w:r>
          </w:p>
          <w:p w:rsidR="00267629" w:rsidRPr="00752E08" w:rsidRDefault="00267629" w:rsidP="00167888">
            <w:pPr>
              <w:spacing w:line="0" w:lineRule="atLeast"/>
              <w:ind w:leftChars="80" w:left="192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2.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是否有專人對實習學生進行工作輔導與考核？</w:t>
            </w:r>
          </w:p>
          <w:p w:rsidR="00267629" w:rsidRPr="00752E08" w:rsidRDefault="00267629" w:rsidP="00167888">
            <w:pPr>
              <w:spacing w:line="0" w:lineRule="atLeast"/>
              <w:ind w:left="249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否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說明：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  <w:u w:val="single"/>
              </w:rPr>
              <w:t xml:space="preserve">                                   </w:t>
            </w:r>
          </w:p>
          <w:p w:rsidR="00267629" w:rsidRPr="00752E08" w:rsidRDefault="00267629" w:rsidP="00167888">
            <w:pPr>
              <w:spacing w:line="0" w:lineRule="atLeast"/>
              <w:ind w:leftChars="80" w:left="192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3.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實習工作場所之公共安全情況。</w:t>
            </w:r>
          </w:p>
          <w:p w:rsidR="00267629" w:rsidRPr="00752E08" w:rsidRDefault="00267629" w:rsidP="00167888">
            <w:pPr>
              <w:spacing w:line="0" w:lineRule="atLeast"/>
              <w:ind w:left="249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優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待改進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劣</w:t>
            </w:r>
          </w:p>
          <w:p w:rsidR="00267629" w:rsidRPr="00752E08" w:rsidRDefault="00267629" w:rsidP="00167888">
            <w:pPr>
              <w:spacing w:line="0" w:lineRule="atLeast"/>
              <w:ind w:leftChars="80" w:left="192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4.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實習工作場所之衛生條件情況。</w:t>
            </w:r>
          </w:p>
          <w:p w:rsidR="00267629" w:rsidRPr="00752E08" w:rsidRDefault="00267629" w:rsidP="00167888">
            <w:pPr>
              <w:spacing w:line="0" w:lineRule="atLeast"/>
              <w:ind w:left="249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優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可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待改進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劣</w:t>
            </w:r>
          </w:p>
        </w:tc>
      </w:tr>
      <w:tr w:rsidR="00267629" w:rsidRPr="00752E08" w:rsidTr="00167888">
        <w:trPr>
          <w:trHeight w:val="874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29" w:rsidRPr="00752E08" w:rsidRDefault="00267629" w:rsidP="0016788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bCs/>
                <w:color w:val="000000"/>
                <w:szCs w:val="20"/>
              </w:rPr>
              <w:t>處理情形</w:t>
            </w:r>
          </w:p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bCs/>
                <w:color w:val="000000"/>
                <w:szCs w:val="20"/>
              </w:rPr>
              <w:t>追蹤紀錄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267629" w:rsidRPr="00752E08" w:rsidTr="00167888">
        <w:trPr>
          <w:jc w:val="center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29" w:rsidRPr="00752E08" w:rsidRDefault="00267629" w:rsidP="00167888">
            <w:pPr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267629" w:rsidRPr="00752E08" w:rsidRDefault="00267629" w:rsidP="00167888">
            <w:pPr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實習輔導老師簽名：</w:t>
            </w:r>
          </w:p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29" w:rsidRPr="00752E08" w:rsidRDefault="00267629" w:rsidP="00167888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本次訪視為：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sym w:font="Wingdings 2" w:char="F0A3"/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電話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□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面談</w:t>
            </w:r>
          </w:p>
        </w:tc>
      </w:tr>
    </w:tbl>
    <w:p w:rsidR="00F1618A" w:rsidRPr="00267629" w:rsidRDefault="00F1618A" w:rsidP="00D35A97"/>
    <w:sectPr w:rsidR="00F1618A" w:rsidRPr="00267629" w:rsidSect="007A5C2C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FC" w:rsidRDefault="00740AFC" w:rsidP="007A5C2C">
      <w:r>
        <w:separator/>
      </w:r>
    </w:p>
  </w:endnote>
  <w:endnote w:type="continuationSeparator" w:id="0">
    <w:p w:rsidR="00740AFC" w:rsidRDefault="00740AFC" w:rsidP="007A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FC" w:rsidRDefault="00740AFC" w:rsidP="007A5C2C">
      <w:r>
        <w:separator/>
      </w:r>
    </w:p>
  </w:footnote>
  <w:footnote w:type="continuationSeparator" w:id="0">
    <w:p w:rsidR="00740AFC" w:rsidRDefault="00740AFC" w:rsidP="007A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46DE65E5"/>
    <w:multiLevelType w:val="hybridMultilevel"/>
    <w:tmpl w:val="C748A5EC"/>
    <w:lvl w:ilvl="0" w:tplc="570E18E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2D"/>
    <w:rsid w:val="00002DEC"/>
    <w:rsid w:val="000439A5"/>
    <w:rsid w:val="00046DF3"/>
    <w:rsid w:val="00082725"/>
    <w:rsid w:val="000D7AEB"/>
    <w:rsid w:val="000E0CDD"/>
    <w:rsid w:val="000E633B"/>
    <w:rsid w:val="00150063"/>
    <w:rsid w:val="00156B4A"/>
    <w:rsid w:val="0016714D"/>
    <w:rsid w:val="001C4979"/>
    <w:rsid w:val="001D5700"/>
    <w:rsid w:val="001F010B"/>
    <w:rsid w:val="001F3033"/>
    <w:rsid w:val="001F5D38"/>
    <w:rsid w:val="0022528D"/>
    <w:rsid w:val="00265F5E"/>
    <w:rsid w:val="00267629"/>
    <w:rsid w:val="0029580B"/>
    <w:rsid w:val="002B64B8"/>
    <w:rsid w:val="002E7359"/>
    <w:rsid w:val="002F78EF"/>
    <w:rsid w:val="003418A1"/>
    <w:rsid w:val="00345321"/>
    <w:rsid w:val="003552DC"/>
    <w:rsid w:val="003555D7"/>
    <w:rsid w:val="003724F5"/>
    <w:rsid w:val="003920A7"/>
    <w:rsid w:val="00397571"/>
    <w:rsid w:val="003B3144"/>
    <w:rsid w:val="003B53E0"/>
    <w:rsid w:val="003D46CF"/>
    <w:rsid w:val="003E18DB"/>
    <w:rsid w:val="00401D70"/>
    <w:rsid w:val="00411372"/>
    <w:rsid w:val="00426AA3"/>
    <w:rsid w:val="00440906"/>
    <w:rsid w:val="0044636D"/>
    <w:rsid w:val="004A0D46"/>
    <w:rsid w:val="004C174E"/>
    <w:rsid w:val="005023B9"/>
    <w:rsid w:val="00521567"/>
    <w:rsid w:val="005454F2"/>
    <w:rsid w:val="00597FD1"/>
    <w:rsid w:val="005B08E1"/>
    <w:rsid w:val="005E4EBA"/>
    <w:rsid w:val="005E7AFB"/>
    <w:rsid w:val="006417A9"/>
    <w:rsid w:val="00642496"/>
    <w:rsid w:val="0064721E"/>
    <w:rsid w:val="00657FBD"/>
    <w:rsid w:val="00667639"/>
    <w:rsid w:val="00672B8D"/>
    <w:rsid w:val="006A308B"/>
    <w:rsid w:val="006B4078"/>
    <w:rsid w:val="006C1F1C"/>
    <w:rsid w:val="006C630E"/>
    <w:rsid w:val="0071255D"/>
    <w:rsid w:val="00740AFC"/>
    <w:rsid w:val="00753CE4"/>
    <w:rsid w:val="00765663"/>
    <w:rsid w:val="007810AE"/>
    <w:rsid w:val="007A2D49"/>
    <w:rsid w:val="007A5C2C"/>
    <w:rsid w:val="007B487D"/>
    <w:rsid w:val="008010F4"/>
    <w:rsid w:val="0081792C"/>
    <w:rsid w:val="008236F4"/>
    <w:rsid w:val="0083531C"/>
    <w:rsid w:val="0085070F"/>
    <w:rsid w:val="00852DA7"/>
    <w:rsid w:val="0087214B"/>
    <w:rsid w:val="008A58C7"/>
    <w:rsid w:val="008B4847"/>
    <w:rsid w:val="008D6EB9"/>
    <w:rsid w:val="008E4B4E"/>
    <w:rsid w:val="00951A3A"/>
    <w:rsid w:val="009752AA"/>
    <w:rsid w:val="00986E85"/>
    <w:rsid w:val="009A3C4E"/>
    <w:rsid w:val="009B553D"/>
    <w:rsid w:val="009C22BB"/>
    <w:rsid w:val="009C39B9"/>
    <w:rsid w:val="00A0012E"/>
    <w:rsid w:val="00A14D1A"/>
    <w:rsid w:val="00A20055"/>
    <w:rsid w:val="00A327F6"/>
    <w:rsid w:val="00A40FF8"/>
    <w:rsid w:val="00A44942"/>
    <w:rsid w:val="00A64685"/>
    <w:rsid w:val="00A80274"/>
    <w:rsid w:val="00A926C9"/>
    <w:rsid w:val="00AA5A17"/>
    <w:rsid w:val="00AA689A"/>
    <w:rsid w:val="00AE1E5A"/>
    <w:rsid w:val="00B00A83"/>
    <w:rsid w:val="00B03204"/>
    <w:rsid w:val="00B1030C"/>
    <w:rsid w:val="00B10CA2"/>
    <w:rsid w:val="00B2366A"/>
    <w:rsid w:val="00B60186"/>
    <w:rsid w:val="00B61370"/>
    <w:rsid w:val="00B740E5"/>
    <w:rsid w:val="00B81864"/>
    <w:rsid w:val="00BB2142"/>
    <w:rsid w:val="00BB6803"/>
    <w:rsid w:val="00BC1607"/>
    <w:rsid w:val="00BE6DAA"/>
    <w:rsid w:val="00BF4574"/>
    <w:rsid w:val="00C02337"/>
    <w:rsid w:val="00C034A0"/>
    <w:rsid w:val="00C059A9"/>
    <w:rsid w:val="00C065C4"/>
    <w:rsid w:val="00C11790"/>
    <w:rsid w:val="00C30C00"/>
    <w:rsid w:val="00C471B0"/>
    <w:rsid w:val="00C53AAE"/>
    <w:rsid w:val="00C61C9A"/>
    <w:rsid w:val="00C968CC"/>
    <w:rsid w:val="00CC1C6B"/>
    <w:rsid w:val="00CC7249"/>
    <w:rsid w:val="00CD055A"/>
    <w:rsid w:val="00CE07F0"/>
    <w:rsid w:val="00CF136E"/>
    <w:rsid w:val="00D14599"/>
    <w:rsid w:val="00D14EBC"/>
    <w:rsid w:val="00D178F4"/>
    <w:rsid w:val="00D255E9"/>
    <w:rsid w:val="00D35A97"/>
    <w:rsid w:val="00D76095"/>
    <w:rsid w:val="00D9631B"/>
    <w:rsid w:val="00DA4DE5"/>
    <w:rsid w:val="00DC45C2"/>
    <w:rsid w:val="00DD2534"/>
    <w:rsid w:val="00DE461D"/>
    <w:rsid w:val="00DE7843"/>
    <w:rsid w:val="00E030D3"/>
    <w:rsid w:val="00E334F9"/>
    <w:rsid w:val="00E430E2"/>
    <w:rsid w:val="00E472F6"/>
    <w:rsid w:val="00E4776F"/>
    <w:rsid w:val="00E4796E"/>
    <w:rsid w:val="00E63648"/>
    <w:rsid w:val="00E65B8E"/>
    <w:rsid w:val="00EA3423"/>
    <w:rsid w:val="00EB4E4A"/>
    <w:rsid w:val="00EC62A4"/>
    <w:rsid w:val="00F011C9"/>
    <w:rsid w:val="00F1618A"/>
    <w:rsid w:val="00F55B61"/>
    <w:rsid w:val="00F6611C"/>
    <w:rsid w:val="00F72D2D"/>
    <w:rsid w:val="00F72F61"/>
    <w:rsid w:val="00F766CA"/>
    <w:rsid w:val="00F85AB0"/>
    <w:rsid w:val="00FA52EB"/>
    <w:rsid w:val="00FA688F"/>
    <w:rsid w:val="00FC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5C2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5C2C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5C2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5C2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Sky123.Org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2017-06-05T03:52:00Z</dcterms:created>
  <dcterms:modified xsi:type="dcterms:W3CDTF">2017-06-05T03:52:00Z</dcterms:modified>
</cp:coreProperties>
</file>